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Paket za prijavu Etičkoj komisiji</w:t>
      </w:r>
    </w:p>
    <w:p>
      <w:pPr>
        <w:spacing w:after="120"/>
      </w:pPr>
      <w:r>
        <w:rPr>
          <w:b/>
          <w:bCs/>
        </w:rPr>
        <w:t xml:space="preserve">Master radovi iz psihologije rada i organizacije</w:t>
      </w:r>
    </w:p>
    <w:p>
      <w:pPr>
        <w:spacing w:after="120"/>
      </w:pPr>
      <w:r>
        <w:rPr>
          <w:i/>
          <w:iCs/>
        </w:rPr>
        <w:t xml:space="preserve">3. oktobar 2026.</w:t>
      </w:r>
    </w:p>
    <w:p>
      <w:pPr>
        <w:spacing w:after="120"/>
      </w:pPr>
      <w:r>
        <w:t xml:space="preserve">Obrasci i uputstva zasnovani su na prijavnom formularu Komisije za ocenu etičnosti istraživanja Odeljenja za psihologiju. Student dokumentaciju priprema zajedno sa mentorom, pre podnošenja prijave.</w:t>
      </w:r>
    </w:p>
    <w:p>
      <w:pPr>
        <w:pStyle w:val="Heading1"/>
        <w:spacing w:after="160" w:before="360"/>
      </w:pPr>
      <w:r>
        <w:t xml:space="preserve">Kako koristiti paket</w:t>
      </w:r>
    </w:p>
    <w:p>
      <w:pPr>
        <w:spacing w:after="120"/>
      </w:pPr>
      <w:r>
        <w:t xml:space="preserve">Sa istraživanjem se ne započinje pre dobijanja potrebnog etičkog odobrenja. Zbog toga prijavu planirajte dovoljno rano u odnosu na rok za predaju nacrta master rada.</w:t>
      </w:r>
    </w:p>
    <w:p>
      <w:pPr>
        <w:pStyle w:val="ListParagraph"/>
        <w:numPr>
          <w:ilvl w:val="0"/>
          <w:numId w:val="2"/>
        </w:numPr>
        <w:spacing w:after="60"/>
      </w:pPr>
      <w:r>
        <w:rPr>
          <w:b/>
          <w:bCs/>
        </w:rPr>
        <w:t xml:space="preserve">Sa mentorom proverite da li je potrebna prijava Komisiji.</w:t>
      </w:r>
    </w:p>
    <w:p>
      <w:pPr>
        <w:spacing w:after="60"/>
        <w:ind w:left="720"/>
      </w:pPr>
      <w:r>
        <w:t xml:space="preserve">Popunite odgovarajući upitnik sa Moodle kursa „Master studije – nacrti“ i postupite prema aktuelnim instrukcijama Komisije.</w:t>
      </w:r>
    </w:p>
    <w:p>
      <w:pPr>
        <w:pStyle w:val="ListParagraph"/>
        <w:numPr>
          <w:ilvl w:val="0"/>
          <w:numId w:val="2"/>
        </w:numPr>
        <w:spacing w:after="60"/>
      </w:pPr>
      <w:r>
        <w:rPr>
          <w:b/>
          <w:bCs/>
        </w:rPr>
        <w:t xml:space="preserve">Pripremite dokumentaciju.</w:t>
      </w:r>
    </w:p>
    <w:p>
      <w:pPr>
        <w:spacing w:after="60"/>
        <w:ind w:left="720"/>
      </w:pPr>
      <w:r>
        <w:t xml:space="preserve">U zavisnosti od nacrta istraživanja, to može uključivati:</w:t>
      </w:r>
    </w:p>
    <w:p>
      <w:pPr>
        <w:pStyle w:val="ListParagraph"/>
        <w:numPr>
          <w:ilvl w:val="1"/>
          <w:numId w:val="3"/>
        </w:numPr>
        <w:spacing w:after="40"/>
      </w:pPr>
      <w:r>
        <w:t xml:space="preserve">informisanu saglasnost;</w:t>
      </w:r>
    </w:p>
    <w:p>
      <w:pPr>
        <w:pStyle w:val="ListParagraph"/>
        <w:numPr>
          <w:ilvl w:val="1"/>
          <w:numId w:val="3"/>
        </w:numPr>
        <w:spacing w:after="40"/>
      </w:pPr>
      <w:r>
        <w:t xml:space="preserve">posebnu saglasnost za audio snimanje;</w:t>
      </w:r>
    </w:p>
    <w:p>
      <w:pPr>
        <w:pStyle w:val="ListParagraph"/>
        <w:numPr>
          <w:ilvl w:val="1"/>
          <w:numId w:val="3"/>
        </w:numPr>
        <w:spacing w:after="40"/>
      </w:pPr>
      <w:r>
        <w:t xml:space="preserve">debrifing;</w:t>
      </w:r>
    </w:p>
    <w:p>
      <w:pPr>
        <w:pStyle w:val="ListParagraph"/>
        <w:numPr>
          <w:ilvl w:val="1"/>
          <w:numId w:val="3"/>
        </w:numPr>
        <w:spacing w:after="40"/>
      </w:pPr>
      <w:r>
        <w:t xml:space="preserve">pismo i saglasnost organizacije;</w:t>
      </w:r>
    </w:p>
    <w:p>
      <w:pPr>
        <w:pStyle w:val="ListParagraph"/>
        <w:numPr>
          <w:ilvl w:val="1"/>
          <w:numId w:val="3"/>
        </w:numPr>
        <w:spacing w:after="40"/>
      </w:pPr>
      <w:r>
        <w:t xml:space="preserve">instrumente;</w:t>
      </w:r>
    </w:p>
    <w:p>
      <w:pPr>
        <w:pStyle w:val="ListParagraph"/>
        <w:numPr>
          <w:ilvl w:val="1"/>
          <w:numId w:val="3"/>
        </w:numPr>
        <w:spacing w:after="40"/>
      </w:pPr>
      <w:r>
        <w:t xml:space="preserve">plan zaštite i čuvanja podataka.</w:t>
      </w:r>
    </w:p>
    <w:p>
      <w:pPr>
        <w:pStyle w:val="ListParagraph"/>
        <w:numPr>
          <w:ilvl w:val="0"/>
          <w:numId w:val="2"/>
        </w:numPr>
        <w:spacing w:after="60"/>
      </w:pPr>
      <w:r>
        <w:rPr>
          <w:b/>
          <w:bCs/>
        </w:rPr>
        <w:t xml:space="preserve">Mentor pregleda finalne verzije.</w:t>
      </w:r>
    </w:p>
    <w:p>
      <w:pPr>
        <w:spacing w:after="60"/>
        <w:ind w:left="720"/>
      </w:pPr>
      <w:r>
        <w:t xml:space="preserve">Pre podnošenja prijave uskladite sve dokumente i proverite da li su ciljevi, uzorak, trajanje, regrutacija, instrumenti i način čuvanja podataka svuda opisani na isti način.</w:t>
      </w:r>
    </w:p>
    <w:p>
      <w:pPr>
        <w:pStyle w:val="ListParagraph"/>
        <w:numPr>
          <w:ilvl w:val="0"/>
          <w:numId w:val="2"/>
        </w:numPr>
        <w:spacing w:after="60"/>
      </w:pPr>
      <w:r>
        <w:rPr>
          <w:b/>
          <w:bCs/>
        </w:rPr>
        <w:t xml:space="preserve">Podnesite prijavu Komisiji prema aktuelnoj proceduri Odeljenja za psihologiju.</w:t>
      </w:r>
    </w:p>
    <w:p>
      <w:pPr>
        <w:pStyle w:val="ListParagraph"/>
        <w:numPr>
          <w:ilvl w:val="0"/>
          <w:numId w:val="2"/>
        </w:numPr>
        <w:spacing w:after="60"/>
      </w:pPr>
      <w:r>
        <w:rPr>
          <w:b/>
          <w:bCs/>
        </w:rPr>
        <w:t xml:space="preserve">Po dobijanju odobrenja, dokumentaciju čuvate uz nacrt master rada i istraživanje sprovodite u skladu sa odobrenom prijavom.</w:t>
      </w:r>
    </w:p>
    <w:p>
      <w:pPr>
        <w:spacing w:after="120"/>
      </w:pPr>
      <w:r>
        <w:rPr>
          <w:b/>
          <w:bCs/>
        </w:rPr>
        <w:t xml:space="preserve">Važno:</w:t>
      </w:r>
      <w:r>
        <w:t xml:space="preserve"> Ako promenite način regrutacije, instrument, uzorak, proceduru snimanja ili neki drugi važan deo nacrta, proverite sa mentorom da li promena zahteva dopunu ili novu saglasnost Komisije.</w:t>
      </w:r>
    </w:p>
    <w:p>
      <w:pPr>
        <w:pStyle w:val="Heading1"/>
        <w:spacing w:after="160" w:before="360"/>
      </w:pPr>
      <w:r>
        <w:t xml:space="preserve">Vodič kroz prijavni formular</w:t>
      </w:r>
    </w:p>
    <w:p>
      <w:pPr>
        <w:spacing w:after="120"/>
      </w:pPr>
      <w:r>
        <w:t xml:space="preserve">Najčešći problem nije pojedinačno pogrešno polje, već nedoslednost između dokumenata.</w:t>
      </w:r>
    </w:p>
    <w:p>
      <w:pPr>
        <w:spacing w:after="120"/>
      </w:pPr>
      <w:r>
        <w:t xml:space="preserve">Proverite da su naziv istraživanja, broj i karakteristike učesnika, trajanje, način regrutacije, instrumenti, snimanje i čuvanje podataka isti u prijavi, saglasnosti, nacrtu i svim pratećim dokumentima.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3360"/>
      </w:tblGrid>
      <w:tr>
        <w:trPr>
          <w:tblHeader/>
        </w:trPr>
        <w:tc>
          <w:tcPr>
            <w:tcW w:type="dxa" w:w="2400"/>
            <w:tcBorders>
              <w:top w:val="single" w:color="BFBFBF" w:sz="4"/>
              <w:left w:val="single" w:color="BFBFBF" w:sz="4"/>
              <w:bottom w:val="single" w:color="BFBFBF" w:sz="4"/>
              <w:right w:val="single" w:color="BFBFBF" w:sz="4"/>
            </w:tcBorders>
            <w:shd w:fill="E6ECEA" w:color="auto" w:val="clear"/>
            <w:tcMar>
              <w:top w:type="dxa" w:w="80"/>
              <w:left w:type="dxa" w:w="100"/>
              <w:bottom w:type="dxa" w:w="80"/>
              <w:right w:type="dxa" w:w="100"/>
            </w:tcMar>
          </w:tcPr>
          <w:p>
            <w:r>
              <w:rPr>
                <w:b/>
                <w:bCs/>
                <w:sz w:val="19"/>
                <w:szCs w:val="19"/>
              </w:rPr>
              <w:t xml:space="preserve">Polje</w:t>
            </w:r>
          </w:p>
        </w:tc>
        <w:tc>
          <w:tcPr>
            <w:tcW w:type="dxa" w:w="3600"/>
            <w:tcBorders>
              <w:top w:val="single" w:color="BFBFBF" w:sz="4"/>
              <w:left w:val="single" w:color="BFBFBF" w:sz="4"/>
              <w:bottom w:val="single" w:color="BFBFBF" w:sz="4"/>
              <w:right w:val="single" w:color="BFBFBF" w:sz="4"/>
            </w:tcBorders>
            <w:shd w:fill="E6ECEA" w:color="auto" w:val="clear"/>
            <w:tcMar>
              <w:top w:type="dxa" w:w="80"/>
              <w:left w:type="dxa" w:w="100"/>
              <w:bottom w:type="dxa" w:w="80"/>
              <w:right w:type="dxa" w:w="100"/>
            </w:tcMar>
          </w:tcPr>
          <w:p>
            <w:r>
              <w:rPr>
                <w:b/>
                <w:bCs/>
                <w:sz w:val="19"/>
                <w:szCs w:val="19"/>
              </w:rPr>
              <w:t xml:space="preserve">Šta upisati</w:t>
            </w:r>
          </w:p>
        </w:tc>
        <w:tc>
          <w:tcPr>
            <w:tcW w:type="dxa" w:w="3360"/>
            <w:tcBorders>
              <w:top w:val="single" w:color="BFBFBF" w:sz="4"/>
              <w:left w:val="single" w:color="BFBFBF" w:sz="4"/>
              <w:bottom w:val="single" w:color="BFBFBF" w:sz="4"/>
              <w:right w:val="single" w:color="BFBFBF" w:sz="4"/>
            </w:tcBorders>
            <w:shd w:fill="E6ECEA" w:color="auto" w:val="clear"/>
            <w:tcMar>
              <w:top w:type="dxa" w:w="80"/>
              <w:left w:type="dxa" w:w="100"/>
              <w:bottom w:type="dxa" w:w="80"/>
              <w:right w:type="dxa" w:w="100"/>
            </w:tcMar>
          </w:tcPr>
          <w:p>
            <w:r>
              <w:rPr>
                <w:b/>
                <w:bCs/>
                <w:sz w:val="19"/>
                <w:szCs w:val="19"/>
              </w:rPr>
              <w:t xml:space="preserve">Česta greška</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Naziv na srpskom i engleskom</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Isti naziv kao u nacrtu master rada</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Različiti naslovi u prijavi, nacrtu i saglasnosti</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Istraživač i mentor</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Student je glavni istraživač; mentor se navodi sa afilijacijom i kontaktom</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Mentor nije naveden ili nije označeno da je učestvovao u pripremi</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Vrsta / nivo rizika</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Odrediti prema aktuelnim kriterijumima Komisije i stvarnim karakteristikama istraživanja</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Automatsko označavanje „niskog rizika“ bez obrazloženja</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Period istraživanja</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Realan period, sa početkom tek nakon potrebnog odobrenja</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Planirano prikupljanje podataka pre odluke Komisije</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Cilj i metodologija</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Kratak i jasan opis: istraživačko pitanje/ciljevi, nacrt, uzorak, način prikupljanja i analize podataka</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Kopiran ceo nacrt ili nedovoljno informacija o postupku</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Broj učesnika i trajanje</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Isti brojevi kao u saglasnosti i nacrtu</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Npr. 200 u prijavi, 150 u saglasnosti; 20 naspram 30 minuta</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Regrutacija</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Precizno: ko poziva, kojim putem i kako se štiti dobrovoljnost</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„Preko poznanika“ ili regrutacija preko neposrednog rukovodioca bez zaštitnih mera</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Kriterijumi uključenja</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Jasno navesti ko može da učestvuje</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Kriterijumi nisu definisani</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Osetljive teme / mogući distres</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Realno proceniti i opisati mere zaštite</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Osetljiva tema predstavljena kao potpuno bez rizika</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Snimanje</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Ako se audio/video snima, navesti način, svrhu, pristup, čuvanje i brisanje i priložiti odgovarajuću saglasnost</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Snimanje pomenuto u metodu, ali ne i u saglasnosti</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Lični podaci</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Opisati koje identifikacione podatke istraživač ima i kako se odvajaju od istraživačkih podataka</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Pseudonimizovani intervju opisan kao potpuno anoniman</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Upotreba podataka</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Master rad i eventualna naučna publikacija; za kvalitativne studije navesti mogućnost korišćenja anonimizovanih citata</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Dodatna upotreba podataka nije navedena u saglasnosti</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Čuvanje podataka</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Jasno navesti gde se čuvaju, ko ima pristup i kada se identifikacioni materijal briše</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Neodređeno „do završetka rada“</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Prilozi</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Saglasnost, instrumenti, debrifing i drugi dokumenti prema nacrtu</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Nedostaju instrumenti ili dokumentacija za snimanje</w:t>
            </w:r>
          </w:p>
        </w:tc>
      </w:tr>
      <w:tr>
        <w:trPr>
          <w:tblHeader w:val="false"/>
        </w:trPr>
        <w:tc>
          <w:tcPr>
            <w:tcW w:type="dxa" w:w="24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bCs/>
                <w:sz w:val="19"/>
                <w:szCs w:val="19"/>
              </w:rPr>
              <w:t xml:space="preserve">Izjava</w:t>
            </w:r>
          </w:p>
        </w:tc>
        <w:tc>
          <w:tcPr>
            <w:tcW w:type="dxa" w:w="360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Glavni istraživač je student</w:t>
            </w:r>
          </w:p>
        </w:tc>
        <w:tc>
          <w:tcPr>
            <w:tcW w:type="dxa" w:w="3360"/>
            <w:tcBorders>
              <w:top w:val="single" w:color="BFBFBF" w:sz="4"/>
              <w:left w:val="single" w:color="BFBFBF" w:sz="4"/>
              <w:bottom w:val="single" w:color="BFBFBF" w:sz="4"/>
              <w:right w:val="single" w:color="BFBFBF" w:sz="4"/>
            </w:tcBorders>
            <w:tcMar>
              <w:top w:type="dxa" w:w="80"/>
              <w:left w:type="dxa" w:w="100"/>
              <w:bottom w:type="dxa" w:w="80"/>
              <w:right w:type="dxa" w:w="100"/>
            </w:tcMar>
          </w:tcPr>
          <w:p>
            <w:r>
              <w:rPr>
                <w:b w:val="false"/>
                <w:bCs w:val="false"/>
                <w:sz w:val="19"/>
                <w:szCs w:val="19"/>
              </w:rPr>
              <w:t xml:space="preserve">Kao glavni istraživač naveden mentor</w:t>
            </w:r>
          </w:p>
        </w:tc>
      </w:tr>
    </w:tbl>
    <w:p>
      <w:pPr>
        <w:pStyle w:val="Heading1"/>
        <w:spacing w:after="160" w:before="360"/>
      </w:pPr>
      <w:r>
        <w:t xml:space="preserve">Obrazac: Informisana saglasnost</w:t>
      </w:r>
    </w:p>
    <w:p>
      <w:pPr>
        <w:spacing w:after="120"/>
      </w:pPr>
      <w:r>
        <w:rPr>
          <w:i/>
          <w:iCs/>
        </w:rPr>
        <w:t xml:space="preserve">Zamenite sve što je u uglastim zagradama.</w:t>
      </w:r>
    </w:p>
    <w:p>
      <w:pPr>
        <w:spacing w:after="120"/>
      </w:pPr>
      <w:r>
        <w:rPr>
          <w:i/>
          <w:iCs/>
        </w:rPr>
        <w:t xml:space="preserve">Kod anonimnog online upitnika tekst može biti na prvoj strani, a saglasnost se daje izborom opcije „Saglasan/saglasna sam“.</w:t>
      </w:r>
    </w:p>
    <w:p>
      <w:pPr>
        <w:spacing w:after="120"/>
      </w:pPr>
      <w:r>
        <w:rPr>
          <w:i/>
          <w:iCs/>
        </w:rPr>
        <w:t xml:space="preserve">Kod intervjua ili druge procedure u kojoj istraživač zna identitet učesnika, nemojte istraživanje nazivati anonimnim. Koristite pojmove poverljivo, pseudonimizovano i, kada je relevantno, naknadno anonimizovano.</w:t>
      </w:r>
    </w:p>
    <w:p>
      <w:pPr>
        <w:pStyle w:val="Heading2"/>
        <w:spacing w:after="120" w:before="240"/>
      </w:pPr>
      <w:r>
        <w:t xml:space="preserve">Informisana saglasnost za učešće u istraživanju</w:t>
      </w:r>
    </w:p>
    <w:p>
      <w:pPr>
        <w:spacing w:after="120"/>
      </w:pPr>
      <w:r>
        <w:rPr>
          <w:b/>
          <w:bCs/>
        </w:rPr>
        <w:t xml:space="preserve">Naziv istraživanja:</w:t>
      </w:r>
      <w:r>
        <w:t xml:space="preserve"> [naziv – isti kao u prijavi]</w:t>
      </w:r>
    </w:p>
    <w:p>
      <w:pPr>
        <w:spacing w:after="120"/>
      </w:pPr>
      <w:r>
        <w:rPr>
          <w:b/>
          <w:bCs/>
        </w:rPr>
        <w:t xml:space="preserve">Istraživač:</w:t>
      </w:r>
      <w:r>
        <w:t xml:space="preserve"> [ime i prezime], student master studija psihologije, Filozofski fakultet Univerziteta u Beogradu</w:t>
      </w:r>
    </w:p>
    <w:p>
      <w:pPr>
        <w:spacing w:after="120"/>
      </w:pPr>
      <w:r>
        <w:rPr>
          <w:b/>
          <w:bCs/>
        </w:rPr>
        <w:t xml:space="preserve">Mentor:</w:t>
      </w:r>
      <w:r>
        <w:t xml:space="preserve"> [titula, ime i prezime], Odeljenje za psihologiju, Filozofski fakultet Univerziteta u Beogradu</w:t>
      </w:r>
    </w:p>
    <w:p>
      <w:pPr>
        <w:pStyle w:val="Heading3"/>
        <w:spacing w:after="100" w:before="200"/>
      </w:pPr>
      <w:r>
        <w:t xml:space="preserve">O istraživanju</w:t>
      </w:r>
    </w:p>
    <w:p>
      <w:pPr>
        <w:spacing w:after="120"/>
      </w:pPr>
      <w:r>
        <w:t xml:space="preserve">Pozivamo vas da učestvujete u istraživanju o [tema objašnjena jednom razumljivom rečenicom].</w:t>
      </w:r>
    </w:p>
    <w:p>
      <w:pPr>
        <w:spacing w:after="120"/>
      </w:pPr>
      <w:r>
        <w:t xml:space="preserve">Istraživanje se sprovodi u okviru izrade master rada.</w:t>
      </w:r>
    </w:p>
    <w:p>
      <w:pPr>
        <w:spacing w:after="120"/>
      </w:pPr>
      <w:r>
        <w:t xml:space="preserve">U istraživanju učestvuju [opis učesnika / kriterijumi uključenja], a planirani broj učesnika je oko [broj].</w:t>
      </w:r>
    </w:p>
    <w:p>
      <w:pPr>
        <w:pStyle w:val="Heading3"/>
        <w:spacing w:after="100" w:before="200"/>
      </w:pPr>
      <w:r>
        <w:t xml:space="preserve">Šta ćete raditi</w:t>
      </w:r>
    </w:p>
    <w:p>
      <w:pPr>
        <w:spacing w:after="120"/>
      </w:pPr>
      <w:r>
        <w:t xml:space="preserve">Učešće podrazumeva [popunjavanje upitnika / individualni intervju / fokus grupu / drugo], u trajanju od približno [broj] minuta.</w:t>
      </w:r>
    </w:p>
    <w:p>
      <w:pPr>
        <w:spacing w:after="120"/>
      </w:pPr>
      <w:r>
        <w:t xml:space="preserve">[Ukoliko postoji snimanje: Razgovor će biti zvučno sniman samo uz vašu posebnu saglasnost.]</w:t>
      </w:r>
    </w:p>
    <w:p>
      <w:pPr>
        <w:pStyle w:val="Heading3"/>
        <w:spacing w:after="100" w:before="200"/>
      </w:pPr>
      <w:r>
        <w:t xml:space="preserve">Dobrovoljnost</w:t>
      </w:r>
    </w:p>
    <w:p>
      <w:pPr>
        <w:spacing w:after="120"/>
      </w:pPr>
      <w:r>
        <w:t xml:space="preserve">Učešće je u potpunosti dobrovoljno.</w:t>
      </w:r>
    </w:p>
    <w:p>
      <w:pPr>
        <w:spacing w:after="120"/>
      </w:pPr>
      <w:r>
        <w:t xml:space="preserve">Možete odbiti da odgovorite na bilo koje pitanje ili prekinuti učešće u bilo kom trenutku, bez objašnjenja i bez negativnih posledica.</w:t>
      </w:r>
    </w:p>
    <w:p>
      <w:pPr>
        <w:spacing w:after="120"/>
      </w:pPr>
      <w:r>
        <w:t xml:space="preserve">[Za organizaciona istraživanja:] Poslodavcu neće biti dostavljeni vaši individualni odgovori niti informacije koje omogućavaju povezivanje vašeg identiteta sa konkretnim odgovorima.</w:t>
      </w:r>
    </w:p>
    <w:p>
      <w:pPr>
        <w:pStyle w:val="Heading3"/>
        <w:spacing w:after="100" w:before="200"/>
      </w:pPr>
      <w:r>
        <w:t xml:space="preserve">Rizici i koristi</w:t>
      </w:r>
    </w:p>
    <w:p>
      <w:pPr>
        <w:spacing w:after="120"/>
      </w:pPr>
      <w:r>
        <w:rPr>
          <w:i/>
          <w:iCs/>
        </w:rPr>
        <w:t xml:space="preserve">[Za istraživanja bez posebnog rizika:]</w:t>
      </w:r>
    </w:p>
    <w:p>
      <w:pPr>
        <w:spacing w:after="120"/>
      </w:pPr>
      <w:r>
        <w:t xml:space="preserve">Ne očekujemo rizike koji značajno prevazilaze neprijatnosti koje se mogu javiti tokom uobičajenog razgovora ili razmišljanja o iskustvima na poslu.</w:t>
      </w:r>
    </w:p>
    <w:p>
      <w:pPr>
        <w:spacing w:after="120"/>
      </w:pPr>
      <w:r>
        <w:rPr>
          <w:i/>
          <w:iCs/>
        </w:rPr>
        <w:t xml:space="preserve">[Za osetljive teme:]</w:t>
      </w:r>
    </w:p>
    <w:p>
      <w:pPr>
        <w:spacing w:after="120"/>
      </w:pPr>
      <w:r>
        <w:t xml:space="preserve">Neka pitanja odnose se na [tema]. Ukoliko vam neko pitanje izazove neprijatnost, možete ga preskočiti ili prekinuti učešće.</w:t>
      </w:r>
    </w:p>
    <w:p>
      <w:pPr>
        <w:spacing w:after="120"/>
      </w:pPr>
      <w:r>
        <w:t xml:space="preserve">[Po potrebi navesti dodatne oblike podrške.]</w:t>
      </w:r>
    </w:p>
    <w:p>
      <w:pPr>
        <w:spacing w:after="120"/>
      </w:pPr>
      <w:r>
        <w:t xml:space="preserve">Direktna korist za učesnike nije zagarantovana. Rezultati mogu doprineti boljem razumevanju [tema / problem].</w:t>
      </w:r>
    </w:p>
    <w:p>
      <w:pPr>
        <w:pStyle w:val="Heading3"/>
        <w:spacing w:after="100" w:before="200"/>
      </w:pPr>
      <w:r>
        <w:t xml:space="preserve">Poverljivost i zaštita podataka</w:t>
      </w:r>
    </w:p>
    <w:p>
      <w:pPr>
        <w:spacing w:after="120"/>
      </w:pPr>
      <w:r>
        <w:rPr>
          <w:i/>
          <w:iCs/>
        </w:rPr>
        <w:t xml:space="preserve">Ako je istraživanje zaista anonimno:</w:t>
      </w:r>
    </w:p>
    <w:p>
      <w:pPr>
        <w:spacing w:after="120"/>
      </w:pPr>
      <w:r>
        <w:t xml:space="preserve">Upitnik ne prikuplja podatke na osnovu kojih vas istraživač može identifikovati. Odgovori će biti analizirani i prikazani tako da nije moguće povezati rezultate sa konkretnom osobom.</w:t>
      </w:r>
    </w:p>
    <w:p>
      <w:pPr>
        <w:spacing w:after="120"/>
      </w:pPr>
      <w:r>
        <w:rPr>
          <w:i/>
          <w:iCs/>
        </w:rPr>
        <w:t xml:space="preserve">Ako su u pitanju intervjui / fokus grupe / drugi neanonimni nacrti:</w:t>
      </w:r>
    </w:p>
    <w:p>
      <w:pPr>
        <w:spacing w:after="120"/>
      </w:pPr>
      <w:r>
        <w:t xml:space="preserve">Istraživač može znati vaš identitet tokom regrutacije i prikupljanja podataka. Podaci će biti pseudonimizovani: vaše ime i drugi identifikacioni podaci biće odvojeni od istraživačkog materijala i zamenjeni šifrom.</w:t>
      </w:r>
    </w:p>
    <w:p>
      <w:pPr>
        <w:spacing w:after="120"/>
      </w:pPr>
      <w:r>
        <w:t xml:space="preserve">U transkriptima i radu biće uklonjeni ili izmenjeni detalji koji bi mogli omogućiti identifikaciju.</w:t>
      </w:r>
    </w:p>
    <w:p>
      <w:pPr>
        <w:spacing w:after="120"/>
      </w:pPr>
      <w:r>
        <w:t xml:space="preserve">Rezultati mogu biti prikazani kroz objedinjene nalaze i kroz kratke anonimizovane citate iz intervjua.</w:t>
      </w:r>
    </w:p>
    <w:p>
      <w:pPr>
        <w:spacing w:after="120"/>
      </w:pPr>
      <w:r>
        <w:t xml:space="preserve">Anonimizovani istraživački materijal čuvaće se najmanje [period u skladu sa pravilima] na bezbednoj lokaciji sa ograničenim pristupom.</w:t>
      </w:r>
    </w:p>
    <w:p>
      <w:pPr>
        <w:spacing w:after="120"/>
      </w:pPr>
      <w:r>
        <w:t xml:space="preserve">[Ukoliko se planira javno deljenje podataka: tačno opisati koji će anonimizovani podaci biti deponovani, gde i pod kojim uslovima.]</w:t>
      </w:r>
    </w:p>
    <w:p>
      <w:pPr>
        <w:pStyle w:val="Heading3"/>
        <w:spacing w:after="100" w:before="200"/>
      </w:pPr>
      <w:r>
        <w:t xml:space="preserve">Kontakt</w:t>
      </w:r>
    </w:p>
    <w:p>
      <w:pPr>
        <w:spacing w:after="120"/>
      </w:pPr>
      <w:r>
        <w:t xml:space="preserve">Za dodatna pitanja možete se obratiti:</w:t>
      </w:r>
    </w:p>
    <w:p>
      <w:pPr>
        <w:spacing w:after="120"/>
      </w:pPr>
      <w:r>
        <w:t xml:space="preserve">[student, mejl]</w:t>
      </w:r>
    </w:p>
    <w:p>
      <w:pPr>
        <w:spacing w:after="120"/>
      </w:pPr>
      <w:r>
        <w:t xml:space="preserve">[mentor, mejl]</w:t>
      </w:r>
    </w:p>
    <w:p>
      <w:pPr>
        <w:pStyle w:val="Heading3"/>
        <w:spacing w:after="100" w:before="200"/>
      </w:pPr>
      <w:r>
        <w:t xml:space="preserve">Saglasnost</w:t>
      </w:r>
    </w:p>
    <w:p>
      <w:pPr>
        <w:spacing w:after="60"/>
        <w:ind w:left="360"/>
      </w:pPr>
      <w:r>
        <w:t xml:space="preserve">☐  </w:t>
      </w:r>
      <w:r>
        <w:t xml:space="preserve">Pročitao/la sam informacije o istraživanju i razumem njegov cilj.</w:t>
      </w:r>
    </w:p>
    <w:p>
      <w:pPr>
        <w:spacing w:after="60"/>
        <w:ind w:left="360"/>
      </w:pPr>
      <w:r>
        <w:t xml:space="preserve">☐  </w:t>
      </w:r>
      <w:r>
        <w:t xml:space="preserve">Razumem da je učešće dobrovoljno i da mogu odbiti da odgovorim na pojedina pitanja ili prekinuti učešće.</w:t>
      </w:r>
    </w:p>
    <w:p>
      <w:pPr>
        <w:spacing w:after="60"/>
        <w:ind w:left="360"/>
      </w:pPr>
      <w:r>
        <w:t xml:space="preserve">☐  </w:t>
      </w:r>
      <w:r>
        <w:t xml:space="preserve">Punoletan/punoletna sam i pristajem da učestvujem u istraživanju.</w:t>
      </w:r>
    </w:p>
    <w:p>
      <w:pPr>
        <w:spacing w:after="200"/>
      </w:pPr>
      <w:r>
        <w:t xml:space="preserve">Ime i prezime / šifra, kada je primenljivo: __________________</w:t>
      </w:r>
    </w:p>
    <w:p>
      <w:pPr>
        <w:spacing w:after="200"/>
      </w:pPr>
      <w:r>
        <w:t xml:space="preserve">Potpis: __________________</w:t>
      </w:r>
    </w:p>
    <w:p>
      <w:pPr>
        <w:spacing w:after="200"/>
      </w:pPr>
      <w:r>
        <w:t xml:space="preserve">Datum: __________________</w:t>
      </w:r>
    </w:p>
    <w:p>
      <w:pPr>
        <w:pStyle w:val="Heading1"/>
        <w:spacing w:after="160" w:before="360"/>
      </w:pPr>
      <w:r>
        <w:t xml:space="preserve">Obrazac: Saglasnost za audio snimanje</w:t>
      </w:r>
    </w:p>
    <w:p>
      <w:pPr>
        <w:spacing w:after="120"/>
      </w:pPr>
      <w:r>
        <w:rPr>
          <w:i/>
          <w:iCs/>
        </w:rPr>
        <w:t xml:space="preserve">Prilaže se kao poseban dokument kada se razgovor snima.</w:t>
      </w:r>
    </w:p>
    <w:p>
      <w:pPr>
        <w:spacing w:after="120"/>
      </w:pPr>
      <w:r>
        <w:rPr>
          <w:i/>
          <w:iCs/>
        </w:rPr>
        <w:t xml:space="preserve">Kod online intervjua postupak davanja saglasnosti treba da bude opisan u prijavi i sproveden na način koji je Komisija odobrila.</w:t>
      </w:r>
    </w:p>
    <w:p>
      <w:pPr>
        <w:pStyle w:val="Heading2"/>
        <w:spacing w:after="120" w:before="240"/>
      </w:pPr>
      <w:r>
        <w:t xml:space="preserve">Saglasnost za audio snimanje razgovora</w:t>
      </w:r>
    </w:p>
    <w:p>
      <w:pPr>
        <w:spacing w:after="120"/>
      </w:pPr>
      <w:r>
        <w:t xml:space="preserve">Kako bih mogao/la precizno da zabeležim vaše odgovore, želeo/la bih da razgovor zvučno snimim.</w:t>
      </w:r>
    </w:p>
    <w:p>
      <w:pPr>
        <w:spacing w:after="120"/>
      </w:pPr>
      <w:r>
        <w:t xml:space="preserve">Audio-snimak predstavlja poverljiv istraživački materijal.</w:t>
      </w:r>
    </w:p>
    <w:p>
      <w:pPr>
        <w:pStyle w:val="ListParagraph"/>
        <w:numPr>
          <w:ilvl w:val="0"/>
          <w:numId w:val="3"/>
        </w:numPr>
        <w:spacing w:after="60"/>
      </w:pPr>
      <w:r>
        <w:t xml:space="preserve">Snimku pristupa istraživač [ime].</w:t>
      </w:r>
    </w:p>
    <w:p>
      <w:pPr>
        <w:pStyle w:val="ListParagraph"/>
        <w:numPr>
          <w:ilvl w:val="0"/>
          <w:numId w:val="3"/>
        </w:numPr>
        <w:spacing w:after="60"/>
      </w:pPr>
      <w:r>
        <w:t xml:space="preserve">Mentor može imati pristup samo ukoliko je to potrebno za potrebe mentorstva i ako je takav pristup unapred naveden u dokumentaciji.</w:t>
      </w:r>
    </w:p>
    <w:p>
      <w:pPr>
        <w:pStyle w:val="ListParagraph"/>
        <w:numPr>
          <w:ilvl w:val="0"/>
          <w:numId w:val="3"/>
        </w:numPr>
        <w:spacing w:after="60"/>
      </w:pPr>
      <w:r>
        <w:t xml:space="preserve">Snimak se čuva na zaštićenoj lokaciji i ne prosleđuje se putem nezaštićenih kanala.</w:t>
      </w:r>
    </w:p>
    <w:p>
      <w:pPr>
        <w:pStyle w:val="ListParagraph"/>
        <w:numPr>
          <w:ilvl w:val="0"/>
          <w:numId w:val="3"/>
        </w:numPr>
        <w:spacing w:after="60"/>
      </w:pPr>
      <w:r>
        <w:t xml:space="preserve">Snimak se ne šalje u javne online servise za transkripciju niti u generativne AI alate.</w:t>
      </w:r>
    </w:p>
    <w:p>
      <w:pPr>
        <w:pStyle w:val="ListParagraph"/>
        <w:numPr>
          <w:ilvl w:val="0"/>
          <w:numId w:val="3"/>
        </w:numPr>
        <w:spacing w:after="60"/>
      </w:pPr>
      <w:r>
        <w:t xml:space="preserve">Tokom izrade transkripta uklanjaju se ili menjaju imena, nazivi organizacija, mesta i drugi identifikacioni detalji.</w:t>
      </w:r>
    </w:p>
    <w:p>
      <w:pPr>
        <w:pStyle w:val="ListParagraph"/>
        <w:numPr>
          <w:ilvl w:val="0"/>
          <w:numId w:val="3"/>
        </w:numPr>
        <w:spacing w:after="60"/>
      </w:pPr>
      <w:r>
        <w:t xml:space="preserve">Snimak se briše nakon izrade, provere i odgovarajuće anonimizacije/pseudonimizacije transkripta.</w:t>
      </w:r>
    </w:p>
    <w:p>
      <w:pPr>
        <w:pStyle w:val="ListParagraph"/>
        <w:numPr>
          <w:ilvl w:val="0"/>
          <w:numId w:val="3"/>
        </w:numPr>
        <w:spacing w:after="60"/>
      </w:pPr>
      <w:r>
        <w:t xml:space="preserve">Anonimizovani ili adekvatno pseudonimizovani transkript čuva se u skladu sa planom čuvanja podataka navedenim u prijavi.</w:t>
      </w:r>
    </w:p>
    <w:p>
      <w:pPr>
        <w:pStyle w:val="ListParagraph"/>
        <w:numPr>
          <w:ilvl w:val="0"/>
          <w:numId w:val="3"/>
        </w:numPr>
        <w:spacing w:after="60"/>
      </w:pPr>
      <w:r>
        <w:t xml:space="preserve">U master radu mogu biti korišćeni kratki citati iz razgovora, ali bez podataka koji omogućavaju identifikaciju učesnika.</w:t>
      </w:r>
    </w:p>
    <w:p>
      <w:pPr>
        <w:pStyle w:val="ListParagraph"/>
        <w:numPr>
          <w:ilvl w:val="0"/>
          <w:numId w:val="3"/>
        </w:numPr>
        <w:spacing w:after="60"/>
      </w:pPr>
      <w:r>
        <w:t xml:space="preserve">Možete zatražiti prekid snimanja u bilo kom trenutku.</w:t>
      </w:r>
    </w:p>
    <w:p>
      <w:pPr>
        <w:pStyle w:val="ListParagraph"/>
        <w:numPr>
          <w:ilvl w:val="0"/>
          <w:numId w:val="3"/>
        </w:numPr>
        <w:spacing w:after="60"/>
      </w:pPr>
      <w:r>
        <w:t xml:space="preserve">Mogućnost i rok za povlačenje podataka zavise od toga do kog trenutka je moguće pouzdano povezati podatke sa konkretnim učesnikom. Taj trenutak biće naveden u informacijama za učesnike.</w:t>
      </w:r>
    </w:p>
    <w:p>
      <w:pPr>
        <w:spacing w:after="60"/>
        <w:ind w:left="360"/>
      </w:pPr>
      <w:r>
        <w:t xml:space="preserve">☐  </w:t>
      </w:r>
      <w:r>
        <w:t xml:space="preserve">Saglasan/saglasna sam da razgovor bude zvučno sniman.</w:t>
      </w:r>
    </w:p>
    <w:p>
      <w:pPr>
        <w:spacing w:after="60"/>
        <w:ind w:left="360"/>
      </w:pPr>
      <w:r>
        <w:t xml:space="preserve">☐  </w:t>
      </w:r>
      <w:r>
        <w:t xml:space="preserve">Ne pristajem na audio snimanje.</w:t>
      </w:r>
    </w:p>
    <w:p>
      <w:pPr>
        <w:spacing w:after="120"/>
      </w:pPr>
      <w:r>
        <w:rPr>
          <w:i/>
          <w:iCs/>
        </w:rPr>
        <w:t xml:space="preserve">[Ovu opciju uključiti samo ako istraživanje zaista može da se sprovede uz beleške istraživača.]</w:t>
      </w:r>
    </w:p>
    <w:p>
      <w:pPr>
        <w:spacing w:after="200"/>
      </w:pPr>
      <w:r>
        <w:t xml:space="preserve">Ime i prezime / šifra: __________________</w:t>
      </w:r>
    </w:p>
    <w:p>
      <w:pPr>
        <w:spacing w:after="200"/>
      </w:pPr>
      <w:r>
        <w:t xml:space="preserve">Potpis: __________________</w:t>
      </w:r>
    </w:p>
    <w:p>
      <w:pPr>
        <w:spacing w:after="200"/>
      </w:pPr>
      <w:r>
        <w:t xml:space="preserve">Datum: __________________</w:t>
      </w:r>
    </w:p>
    <w:p>
      <w:pPr>
        <w:pStyle w:val="Heading1"/>
        <w:spacing w:after="160" w:before="360"/>
      </w:pPr>
      <w:r>
        <w:t xml:space="preserve">Obrazac: Debrifing</w:t>
      </w:r>
    </w:p>
    <w:p>
      <w:pPr>
        <w:spacing w:after="120"/>
      </w:pPr>
      <w:r>
        <w:rPr>
          <w:i/>
          <w:iCs/>
        </w:rPr>
        <w:t xml:space="preserve">Debrifing treba prilagoditi konkretnom istraživanju.</w:t>
      </w:r>
    </w:p>
    <w:p>
      <w:pPr>
        <w:spacing w:after="120"/>
      </w:pPr>
      <w:r>
        <w:rPr>
          <w:i/>
          <w:iCs/>
        </w:rPr>
        <w:t xml:space="preserve">Kod online upitnika može biti prikazan po završetku upitnika. Kod intervjua ili fokus grupe učesniku se informacije daju po završetku razgovora i, kada je relevantno, u pisanom obliku.</w:t>
      </w:r>
    </w:p>
    <w:p>
      <w:pPr>
        <w:pStyle w:val="Heading2"/>
        <w:spacing w:after="120" w:before="240"/>
      </w:pPr>
      <w:r>
        <w:t xml:space="preserve">Hvala na učešću</w:t>
      </w:r>
    </w:p>
    <w:p>
      <w:pPr>
        <w:spacing w:after="120"/>
      </w:pPr>
      <w:r>
        <w:t xml:space="preserve">Hvala vam što ste učestvovali u istraživanju.</w:t>
      </w:r>
    </w:p>
    <w:p>
      <w:pPr>
        <w:spacing w:after="120"/>
      </w:pPr>
      <w:r>
        <w:t xml:space="preserve">Cilj istraživanja je [cilj – formulisan dosledno kao u prijavi i saglasnosti].</w:t>
      </w:r>
    </w:p>
    <w:p>
      <w:pPr>
        <w:spacing w:after="120"/>
      </w:pPr>
      <w:r>
        <w:t xml:space="preserve">Vaši odgovori pomoći će nam da bolje razumemo [šta].</w:t>
      </w:r>
    </w:p>
    <w:p>
      <w:pPr>
        <w:spacing w:after="120"/>
      </w:pPr>
      <w:r>
        <w:t xml:space="preserve">Rezultati će biti predstavljeni u master radu [i eventualno naučnoj publikaciji].</w:t>
      </w:r>
    </w:p>
    <w:p>
      <w:pPr>
        <w:spacing w:after="120"/>
      </w:pPr>
      <w:r>
        <w:t xml:space="preserve">Kod kvalitativnih istraživanja mogu biti prikazani i kratki citati iz razgovora, iz kojih će prethodno biti uklonjeni ili izmenjeni detalji koji bi mogli omogućiti identifikaciju učesnika.</w:t>
      </w:r>
    </w:p>
    <w:p>
      <w:pPr>
        <w:spacing w:after="120"/>
      </w:pPr>
      <w:r>
        <w:rPr>
          <w:i/>
          <w:iCs/>
        </w:rPr>
        <w:t xml:space="preserve">[Ako se istražuje osetljiva tema:]</w:t>
      </w:r>
    </w:p>
    <w:p>
      <w:pPr>
        <w:spacing w:after="120"/>
      </w:pPr>
      <w:r>
        <w:t xml:space="preserve">Ako vam je razgovor ili neko pitanje izazvalo neprijatnost, možete se obratiti [relevantna besplatna ili stručna podrška].</w:t>
      </w:r>
    </w:p>
    <w:p>
      <w:pPr>
        <w:spacing w:after="120"/>
      </w:pPr>
      <w:r>
        <w:t xml:space="preserve">Ako imate pitanja o istraživanju, možete se obratiti istraživaču na [mejl].</w:t>
      </w:r>
    </w:p>
    <w:p>
      <w:pPr>
        <w:spacing w:after="120"/>
      </w:pPr>
      <w:r>
        <w:rPr>
          <w:i/>
          <w:iCs/>
        </w:rPr>
        <w:t xml:space="preserve">[Ako je povlačenje podataka moguće do određenog trenutka:]</w:t>
      </w:r>
    </w:p>
    <w:p>
      <w:pPr>
        <w:spacing w:after="120"/>
      </w:pPr>
      <w:r>
        <w:t xml:space="preserve">Svoje podatke možete povući do [datum / faza postupka], navodeći [šifru ili drugi način identifikacije]. Nakon potpune anonimizacije možda više neće biti moguće utvrditi koji podaci pripadaju konkretnom učesniku.</w:t>
      </w:r>
    </w:p>
    <w:p>
      <w:pPr>
        <w:spacing w:after="120"/>
      </w:pPr>
      <w:r>
        <w:t xml:space="preserve">Ako želite kratak izveštaj o rezultatima po završetku istraživanja, možete se javiti na [mejl]. Kontakt za dostavljanje rezultata, kada je moguće, treba čuvati odvojeno od istraživačkih odgovora.</w:t>
      </w:r>
    </w:p>
    <w:p>
      <w:pPr>
        <w:spacing w:after="120"/>
      </w:pPr>
      <w:r>
        <w:rPr>
          <w:b/>
          <w:bCs/>
        </w:rPr>
        <w:t xml:space="preserve">Kontakt:</w:t>
      </w:r>
    </w:p>
    <w:p>
      <w:pPr>
        <w:spacing w:after="120"/>
      </w:pPr>
      <w:r>
        <w:t xml:space="preserve">[student, mejl]</w:t>
      </w:r>
    </w:p>
    <w:p>
      <w:pPr>
        <w:spacing w:after="120"/>
      </w:pPr>
      <w:r>
        <w:t xml:space="preserve">[mentor, mejl]</w:t>
      </w:r>
    </w:p>
    <w:p>
      <w:pPr>
        <w:spacing w:after="120"/>
      </w:pPr>
      <w:r>
        <w:t xml:space="preserve">Komisija za ocenu etičnosti istraživanja Odeljenja za psihologiju</w:t>
      </w:r>
    </w:p>
    <w:p>
      <w:pPr>
        <w:pStyle w:val="Heading1"/>
        <w:spacing w:after="160" w:before="360"/>
      </w:pPr>
      <w:r>
        <w:t xml:space="preserve">Obrazac: Pismo za saglasnost organizacije</w:t>
      </w:r>
    </w:p>
    <w:p>
      <w:pPr>
        <w:spacing w:after="120"/>
      </w:pPr>
      <w:r>
        <w:rPr>
          <w:i/>
          <w:iCs/>
        </w:rPr>
        <w:t xml:space="preserve">Koristi se kada se učesnici regrutuju kroz konkretnu organizaciju ili kada je za sprovođenje istraživanja potreban pristup njenim zaposlenima, prostorijama ili internim resursima.</w:t>
      </w:r>
    </w:p>
    <w:p>
      <w:pPr>
        <w:spacing w:after="120"/>
      </w:pPr>
      <w:r>
        <w:rPr>
          <w:b/>
          <w:bCs/>
        </w:rPr>
        <w:t xml:space="preserve">Predmet:</w:t>
      </w:r>
      <w:r>
        <w:t xml:space="preserve"> Molba za saglasnost za sprovođenje istraživanja u okviru master rada</w:t>
      </w:r>
    </w:p>
    <w:p>
      <w:pPr>
        <w:spacing w:after="120"/>
      </w:pPr>
      <w:r>
        <w:t xml:space="preserve">Poštovani/a [ime i prezime, funkcija],</w:t>
      </w:r>
    </w:p>
    <w:p>
      <w:pPr>
        <w:spacing w:after="120"/>
      </w:pPr>
      <w:r>
        <w:t xml:space="preserve">ja sam [ime i prezime], student master studija psihologije na Filozofskom fakultetu Univerziteta u Beogradu.</w:t>
      </w:r>
    </w:p>
    <w:p>
      <w:pPr>
        <w:spacing w:after="120"/>
      </w:pPr>
      <w:r>
        <w:t xml:space="preserve">Pod mentorstvom [titula, ime i prezime mentora] pripremam master rad na temu:</w:t>
      </w:r>
    </w:p>
    <w:p>
      <w:pPr>
        <w:spacing w:after="120"/>
      </w:pPr>
      <w:r>
        <w:t xml:space="preserve">[naziv master rada]</w:t>
      </w:r>
    </w:p>
    <w:p>
      <w:pPr>
        <w:spacing w:after="120"/>
      </w:pPr>
      <w:r>
        <w:t xml:space="preserve">Molim vas za saglasnost da zaposlene u [organizacija / sektor] pozovem da dobrovoljno učestvuju u istraživanju.</w:t>
      </w:r>
    </w:p>
    <w:p>
      <w:pPr>
        <w:spacing w:after="120"/>
      </w:pPr>
      <w:r>
        <w:t xml:space="preserve">Učešće podrazumeva [online upitnik u trajanju od približno X minuta / individualni intervju u trajanju od približno X minuta / fokus grupu / drugo].</w:t>
      </w:r>
    </w:p>
    <w:p>
      <w:pPr>
        <w:spacing w:after="120"/>
      </w:pPr>
      <w:r>
        <w:t xml:space="preserve">Istraživanje će biti sprovedeno pod sledećim uslovima:</w:t>
      </w:r>
    </w:p>
    <w:p>
      <w:pPr>
        <w:pStyle w:val="ListParagraph"/>
        <w:numPr>
          <w:ilvl w:val="0"/>
          <w:numId w:val="3"/>
        </w:numPr>
        <w:spacing w:after="60"/>
      </w:pPr>
      <w:r>
        <w:t xml:space="preserve">učešće zaposlenih je dobrovoljno;</w:t>
      </w:r>
    </w:p>
    <w:p>
      <w:pPr>
        <w:pStyle w:val="ListParagraph"/>
        <w:numPr>
          <w:ilvl w:val="0"/>
          <w:numId w:val="3"/>
        </w:numPr>
        <w:spacing w:after="60"/>
      </w:pPr>
      <w:r>
        <w:t xml:space="preserve">odluka da učestvuju ili ne učestvuju neće imati posledice po njihov radni status;</w:t>
      </w:r>
    </w:p>
    <w:p>
      <w:pPr>
        <w:pStyle w:val="ListParagraph"/>
        <w:numPr>
          <w:ilvl w:val="0"/>
          <w:numId w:val="3"/>
        </w:numPr>
        <w:spacing w:after="60"/>
      </w:pPr>
      <w:r>
        <w:t xml:space="preserve">organizaciji neće biti dostavljeni individualni odgovori zaposlenih;</w:t>
      </w:r>
    </w:p>
    <w:p>
      <w:pPr>
        <w:pStyle w:val="ListParagraph"/>
        <w:numPr>
          <w:ilvl w:val="0"/>
          <w:numId w:val="3"/>
        </w:numPr>
        <w:spacing w:after="60"/>
      </w:pPr>
      <w:r>
        <w:t xml:space="preserve">podaci i nalazi biće prikazani tako da se maksimalno smanji mogućnost identifikacije pojedinačnih učesnika;</w:t>
      </w:r>
    </w:p>
    <w:p>
      <w:pPr>
        <w:pStyle w:val="ListParagraph"/>
        <w:numPr>
          <w:ilvl w:val="0"/>
          <w:numId w:val="3"/>
        </w:numPr>
        <w:spacing w:after="60"/>
      </w:pPr>
      <w:r>
        <w:t xml:space="preserve">poziv za učešće šalje [istraživač / HR bez evidentiranja ko se odazvao / drugo], a ne neposredni rukovodilac, osim ako je drugačiji postupak metodološki opravdan i etički odobren;</w:t>
      </w:r>
    </w:p>
    <w:p>
      <w:pPr>
        <w:pStyle w:val="ListParagraph"/>
        <w:numPr>
          <w:ilvl w:val="0"/>
          <w:numId w:val="3"/>
        </w:numPr>
        <w:spacing w:after="60"/>
      </w:pPr>
      <w:r>
        <w:t xml:space="preserve">naziv organizacije neće biti naveden u master radu bez prethodnog dogovora i odgovarajuće saglasnosti;</w:t>
      </w:r>
    </w:p>
    <w:p>
      <w:pPr>
        <w:pStyle w:val="ListParagraph"/>
        <w:numPr>
          <w:ilvl w:val="0"/>
          <w:numId w:val="3"/>
        </w:numPr>
        <w:spacing w:after="60"/>
      </w:pPr>
      <w:r>
        <w:t xml:space="preserve">po želji organizacije, po završetku istraživanja može biti dostavljen kratak izveštaj o zbirnim nalazima koji ne sadrži individualne odgovore niti identifikacione podatke učesnika.</w:t>
      </w:r>
    </w:p>
    <w:p>
      <w:pPr>
        <w:spacing w:after="120"/>
      </w:pPr>
      <w:r>
        <w:t xml:space="preserve">Ukoliko priroda istraživanja znači da organizacija može znati ko je pozvan ili ko je učestvovao, to neće biti predstavljeno kao anonimno učešće. Istraživač će, međutim, čuvati sadržaj individualnih odgovora kao poverljiv.</w:t>
      </w:r>
    </w:p>
    <w:p>
      <w:pPr>
        <w:spacing w:after="120"/>
      </w:pPr>
      <w:r>
        <w:t xml:space="preserve">Istraživanje neće započeti pre dobijanja potrebnog etičkog odobrenja.</w:t>
      </w:r>
    </w:p>
    <w:p>
      <w:pPr>
        <w:spacing w:after="120"/>
      </w:pPr>
      <w:r>
        <w:t xml:space="preserve">S poštovanjem,</w:t>
      </w:r>
    </w:p>
    <w:p>
      <w:pPr>
        <w:spacing w:after="120"/>
      </w:pPr>
      <w:r>
        <w:t xml:space="preserve">[ime i prezime]</w:t>
      </w:r>
    </w:p>
    <w:p>
      <w:pPr>
        <w:spacing w:after="120"/>
      </w:pPr>
      <w:r>
        <w:t xml:space="preserve">[mejl]</w:t>
      </w:r>
    </w:p>
    <w:p>
      <w:pPr>
        <w:spacing w:after="120"/>
      </w:pPr>
      <w:r>
        <w:t xml:space="preserve">[telefon]</w:t>
      </w:r>
    </w:p>
    <w:p>
      <w:pPr>
        <w:spacing w:after="120"/>
      </w:pPr>
      <w:r>
        <w:t xml:space="preserve">Mentor: [ime, mejl]</w:t>
      </w:r>
    </w:p>
    <w:p>
      <w:pPr>
        <w:pBdr>
          <w:bottom w:val="single" w:color="999999" w:sz="6" w:space="1"/>
        </w:pBdr>
        <w:spacing w:after="200"/>
      </w:pPr>
    </w:p>
    <w:p>
      <w:pPr>
        <w:pStyle w:val="Heading3"/>
        <w:spacing w:after="100" w:before="200"/>
      </w:pPr>
      <w:r>
        <w:t xml:space="preserve">Saglasnost organizacije</w:t>
      </w:r>
    </w:p>
    <w:p>
      <w:pPr>
        <w:spacing w:after="120"/>
      </w:pPr>
      <w:r>
        <w:t xml:space="preserve">Saglasni smo da se istraživanje sprovede pod gore navedenim uslovima.</w:t>
      </w:r>
    </w:p>
    <w:p>
      <w:pPr>
        <w:spacing w:after="200"/>
      </w:pPr>
      <w:r>
        <w:t xml:space="preserve">Ime i prezime: __________________</w:t>
      </w:r>
    </w:p>
    <w:p>
      <w:pPr>
        <w:spacing w:after="200"/>
      </w:pPr>
      <w:r>
        <w:t xml:space="preserve">Funkcija: __________________</w:t>
      </w:r>
    </w:p>
    <w:p>
      <w:pPr>
        <w:spacing w:after="200"/>
      </w:pPr>
      <w:r>
        <w:t xml:space="preserve">Potpis / mejl potvrda: __________________</w:t>
      </w:r>
    </w:p>
    <w:p>
      <w:pPr>
        <w:spacing w:after="200"/>
      </w:pPr>
      <w:r>
        <w:t xml:space="preserve">Datum: __________________</w:t>
      </w:r>
    </w:p>
    <w:p>
      <w:pPr>
        <w:pStyle w:val="Heading1"/>
        <w:spacing w:after="160" w:before="360"/>
      </w:pPr>
      <w:r>
        <w:t xml:space="preserve">Tekst za plan zaštite podataka</w:t>
      </w:r>
    </w:p>
    <w:p>
      <w:pPr>
        <w:pStyle w:val="Heading2"/>
        <w:spacing w:after="120" w:before="240"/>
      </w:pPr>
      <w:r>
        <w:t xml:space="preserve">19 — Lični i identifikacioni podaci</w:t>
      </w:r>
    </w:p>
    <w:p>
      <w:pPr>
        <w:spacing w:after="120"/>
      </w:pPr>
      <w:r>
        <w:rPr>
          <w:i/>
          <w:iCs/>
        </w:rPr>
        <w:t xml:space="preserve">Ovde odgovor mora odgovarati stvarnom nacrtu istraživanja i formulaciji pitanja u aktuelnom obrascu Komisije.</w:t>
      </w:r>
    </w:p>
    <w:p>
      <w:pPr>
        <w:pStyle w:val="Heading3"/>
        <w:spacing w:after="100" w:before="200"/>
      </w:pPr>
      <w:r>
        <w:t xml:space="preserve">Ako je anonimni upitnik</w:t>
      </w:r>
    </w:p>
    <w:p>
      <w:pPr>
        <w:spacing w:after="120"/>
      </w:pPr>
      <w:r>
        <w:t xml:space="preserve">Istraživanje je organizovano tako da se uz odgovore ne prikupljaju direktni identifikacioni podaci.</w:t>
      </w:r>
    </w:p>
    <w:p>
      <w:pPr>
        <w:spacing w:after="120"/>
      </w:pPr>
      <w:r>
        <w:t xml:space="preserve">Upitnik ne prikuplja ime, prezime, mejl adresu niti druge podatke koji bi istraživaču omogućili neposrednu identifikaciju učesnika [proveriti i način evidentiranja IP adrese/platforme].</w:t>
      </w:r>
    </w:p>
    <w:p>
      <w:pPr>
        <w:pStyle w:val="Heading3"/>
        <w:spacing w:after="100" w:before="200"/>
      </w:pPr>
      <w:r>
        <w:t xml:space="preserve">Ako je intervju</w:t>
      </w:r>
    </w:p>
    <w:p>
      <w:pPr>
        <w:spacing w:after="120"/>
      </w:pPr>
      <w:r>
        <w:t xml:space="preserve">Identitet učesnika poznat je istraživaču u fazi regrutacije i zakazivanja razgovora.</w:t>
      </w:r>
    </w:p>
    <w:p>
      <w:pPr>
        <w:spacing w:after="120"/>
      </w:pPr>
      <w:r>
        <w:t xml:space="preserve">Svakom učesniku dodeljuje se šifra, npr. U01.</w:t>
      </w:r>
    </w:p>
    <w:p>
      <w:pPr>
        <w:spacing w:after="120"/>
      </w:pPr>
      <w:r>
        <w:t xml:space="preserve">Identifikacioni podaci i istraživački materijal čuvaju se odvojeno.</w:t>
      </w:r>
    </w:p>
    <w:p>
      <w:pPr>
        <w:spacing w:after="120"/>
      </w:pPr>
      <w:r>
        <w:t xml:space="preserve">U transkriptima se uklanjaju ili menjaju imena, nazivi organizacija, lokacije i drugi detalji na osnovu kojih bi učesnik mogao biti prepoznat.</w:t>
      </w:r>
    </w:p>
    <w:p>
      <w:pPr>
        <w:spacing w:after="120"/>
      </w:pPr>
      <w:r>
        <w:t xml:space="preserve">Lista koja povezuje ime i šifru briše se kada više nije potrebna i kada je sproveden planirani postupak anonimizacije.</w:t>
      </w:r>
    </w:p>
    <w:p>
      <w:pPr>
        <w:pStyle w:val="Heading2"/>
        <w:spacing w:after="120" w:before="240"/>
      </w:pPr>
      <w:r>
        <w:t xml:space="preserve">20 — Upotreba podataka</w:t>
      </w:r>
    </w:p>
    <w:p>
      <w:pPr>
        <w:spacing w:after="120"/>
      </w:pPr>
      <w:r>
        <w:t xml:space="preserve">Podaci se koriste za izradu master rada i, ukoliko je to unapred navedeno u informisanoj saglasnosti, mogu biti korišćeni i za naučnu publikaciju ili drugu istraživačku svrhu.</w:t>
      </w:r>
    </w:p>
    <w:p>
      <w:pPr>
        <w:spacing w:after="120"/>
      </w:pPr>
      <w:r>
        <w:t xml:space="preserve">Kvantitativni rezultati prikazuju se zbirno.</w:t>
      </w:r>
    </w:p>
    <w:p>
      <w:pPr>
        <w:spacing w:after="120"/>
      </w:pPr>
      <w:r>
        <w:t xml:space="preserve">U kvalitativnim istraživanjima mogu biti prikazani tematski nalazi i kratki anonimizovani citati.</w:t>
      </w:r>
    </w:p>
    <w:p>
      <w:pPr>
        <w:spacing w:after="120"/>
      </w:pPr>
      <w:r>
        <w:rPr>
          <w:i/>
          <w:iCs/>
        </w:rPr>
        <w:t xml:space="preserve">[Ako se podaci deponuju u repozitorijum:]</w:t>
      </w:r>
    </w:p>
    <w:p>
      <w:pPr>
        <w:spacing w:after="120"/>
      </w:pPr>
      <w:r>
        <w:t xml:space="preserve">Samo adekvatno anonimizovani podaci mogu biti deponovani na [repozitorijum], a takva upotreba mora biti jasno navedena u informisanoj saglasnosti.</w:t>
      </w:r>
    </w:p>
    <w:p>
      <w:pPr>
        <w:pStyle w:val="Heading2"/>
        <w:spacing w:after="120" w:before="240"/>
      </w:pPr>
      <w:r>
        <w:t xml:space="preserve">21 — Čuvanje podataka</w:t>
      </w:r>
    </w:p>
    <w:p>
      <w:pPr>
        <w:spacing w:after="120"/>
      </w:pPr>
      <w:r>
        <w:t xml:space="preserve">Anonimizovana baza podataka i/ili anonimizovani odnosno adekvatno pseudonimizovani transkripti čuvaju se najmanje [period prema relevantnim pravilima] nakon završetka istraživanja ili objavljivanja rezultata.</w:t>
      </w:r>
    </w:p>
    <w:p>
      <w:pPr>
        <w:spacing w:after="120"/>
      </w:pPr>
      <w:r>
        <w:t xml:space="preserve">Podaci se čuvaju u folderu zaštićenom lozinkom, sa ograničenim pristupom.</w:t>
      </w:r>
    </w:p>
    <w:p>
      <w:pPr>
        <w:spacing w:after="120"/>
      </w:pPr>
      <w:r>
        <w:t xml:space="preserve">Identifikacioni podaci čuvaju se odvojeno od istraživačkog materijala i brišu se kada više nisu potrebni za istraživanje.</w:t>
      </w:r>
    </w:p>
    <w:p>
      <w:pPr>
        <w:spacing w:after="120"/>
      </w:pPr>
      <w:r>
        <w:rPr>
          <w:i/>
          <w:iCs/>
        </w:rPr>
        <w:t xml:space="preserve">Ako se razgovori audio snimaju:</w:t>
      </w:r>
    </w:p>
    <w:p>
      <w:pPr>
        <w:pStyle w:val="ListParagraph"/>
        <w:numPr>
          <w:ilvl w:val="0"/>
          <w:numId w:val="3"/>
        </w:numPr>
        <w:spacing w:after="60"/>
      </w:pPr>
      <w:r>
        <w:t xml:space="preserve">snimci se čuvaju na zaštićenoj lokaciji;</w:t>
      </w:r>
    </w:p>
    <w:p>
      <w:pPr>
        <w:pStyle w:val="ListParagraph"/>
        <w:numPr>
          <w:ilvl w:val="0"/>
          <w:numId w:val="3"/>
        </w:numPr>
        <w:spacing w:after="60"/>
      </w:pPr>
      <w:r>
        <w:t xml:space="preserve">ne šalju se u javne online servise za transkripciju niti u generativne AI alate;</w:t>
      </w:r>
    </w:p>
    <w:p>
      <w:pPr>
        <w:pStyle w:val="ListParagraph"/>
        <w:numPr>
          <w:ilvl w:val="0"/>
          <w:numId w:val="3"/>
        </w:numPr>
        <w:spacing w:after="60"/>
      </w:pPr>
      <w:r>
        <w:t xml:space="preserve">transkript se pseudonimizuje/anonimizuje;</w:t>
      </w:r>
    </w:p>
    <w:p>
      <w:pPr>
        <w:pStyle w:val="ListParagraph"/>
        <w:numPr>
          <w:ilvl w:val="0"/>
          <w:numId w:val="3"/>
        </w:numPr>
        <w:spacing w:after="60"/>
      </w:pPr>
      <w:r>
        <w:t xml:space="preserve">audio-snimak se briše nakon izrade, provere i odgovarajuće obrade transkripta.</w:t>
      </w:r>
    </w:p>
    <w:p>
      <w:pPr>
        <w:spacing w:after="120"/>
      </w:pPr>
      <w:r>
        <w:t xml:space="preserve">U prijavi i informisanoj saglasnosti mora biti jasno navedeno ko ima pristup kojoj vrsti podataka.</w:t>
      </w:r>
    </w:p>
    <w:p>
      <w:pPr>
        <w:pStyle w:val="Heading1"/>
        <w:spacing w:after="160" w:before="360"/>
      </w:pPr>
      <w:r>
        <w:t xml:space="preserve">Kontrolna lista pre slanja</w:t>
      </w:r>
    </w:p>
    <w:p>
      <w:pPr>
        <w:pStyle w:val="Heading3"/>
        <w:spacing w:after="100" w:before="200"/>
      </w:pPr>
      <w:r>
        <w:t xml:space="preserve">Doslednost</w:t>
      </w:r>
    </w:p>
    <w:p>
      <w:pPr>
        <w:spacing w:after="60"/>
        <w:ind w:left="360"/>
      </w:pPr>
      <w:r>
        <w:t xml:space="preserve">☐  </w:t>
      </w:r>
      <w:r>
        <w:t xml:space="preserve">Naslov je isti u prijavi, nacrtu i saglasnosti.</w:t>
      </w:r>
    </w:p>
    <w:p>
      <w:pPr>
        <w:spacing w:after="60"/>
        <w:ind w:left="360"/>
      </w:pPr>
      <w:r>
        <w:t xml:space="preserve">☐  </w:t>
      </w:r>
      <w:r>
        <w:t xml:space="preserve">Ciljevi istraživanja su dosledno formulisani.</w:t>
      </w:r>
    </w:p>
    <w:p>
      <w:pPr>
        <w:spacing w:after="60"/>
        <w:ind w:left="360"/>
      </w:pPr>
      <w:r>
        <w:t xml:space="preserve">☐  </w:t>
      </w:r>
      <w:r>
        <w:t xml:space="preserve">Broj i karakteristike učesnika isti su u svim dokumentima.</w:t>
      </w:r>
    </w:p>
    <w:p>
      <w:pPr>
        <w:spacing w:after="60"/>
        <w:ind w:left="360"/>
      </w:pPr>
      <w:r>
        <w:t xml:space="preserve">☐  </w:t>
      </w:r>
      <w:r>
        <w:t xml:space="preserve">Trajanje u minutima isto je u prijavi i saglasnosti.</w:t>
      </w:r>
    </w:p>
    <w:p>
      <w:pPr>
        <w:spacing w:after="60"/>
        <w:ind w:left="360"/>
      </w:pPr>
      <w:r>
        <w:t xml:space="preserve">☐  </w:t>
      </w:r>
      <w:r>
        <w:t xml:space="preserve">Način regrutacije poklapa se sa pozivom učesnicima i pismom organizaciji.</w:t>
      </w:r>
    </w:p>
    <w:p>
      <w:pPr>
        <w:spacing w:after="60"/>
        <w:ind w:left="360"/>
      </w:pPr>
      <w:r>
        <w:t xml:space="preserve">☐  </w:t>
      </w:r>
      <w:r>
        <w:t xml:space="preserve">Ako se istraživanje snima, snimanje je navedeno u metodu, prijavi i saglasnosti.</w:t>
      </w:r>
    </w:p>
    <w:p>
      <w:pPr>
        <w:spacing w:after="60"/>
        <w:ind w:left="360"/>
      </w:pPr>
      <w:r>
        <w:t xml:space="preserve">☐  </w:t>
      </w:r>
      <w:r>
        <w:t xml:space="preserve">Način čuvanja i brisanja podataka isti je u prijavi i saglasnosti.</w:t>
      </w:r>
    </w:p>
    <w:p>
      <w:pPr>
        <w:spacing w:after="60"/>
        <w:ind w:left="360"/>
      </w:pPr>
      <w:r>
        <w:t xml:space="preserve">☐  </w:t>
      </w:r>
      <w:r>
        <w:t xml:space="preserve">Anonimnost se navodi samo ako istraživač zaista ne može da poveže odgovor sa identitetom učesnika.</w:t>
      </w:r>
    </w:p>
    <w:p>
      <w:pPr>
        <w:spacing w:after="60"/>
        <w:ind w:left="360"/>
      </w:pPr>
      <w:r>
        <w:t xml:space="preserve">☐  </w:t>
      </w:r>
      <w:r>
        <w:t xml:space="preserve">Kod intervjua se pravilno koriste termini poverljivost, pseudonimizacija i anonimizacija.</w:t>
      </w:r>
    </w:p>
    <w:p>
      <w:pPr>
        <w:pStyle w:val="Heading3"/>
        <w:spacing w:after="100" w:before="200"/>
      </w:pPr>
      <w:r>
        <w:t xml:space="preserve">Prilozi</w:t>
      </w:r>
    </w:p>
    <w:p>
      <w:pPr>
        <w:spacing w:after="60"/>
        <w:ind w:left="360"/>
      </w:pPr>
      <w:r>
        <w:t xml:space="preserve">☐  </w:t>
      </w:r>
      <w:r>
        <w:t xml:space="preserve">Informisana saglasnost.</w:t>
      </w:r>
    </w:p>
    <w:p>
      <w:pPr>
        <w:spacing w:after="60"/>
        <w:ind w:left="360"/>
      </w:pPr>
      <w:r>
        <w:t xml:space="preserve">☐  </w:t>
      </w:r>
      <w:r>
        <w:t xml:space="preserve">Svi instrumenti / vodič za intervju / pitanja fokus grupe.</w:t>
      </w:r>
    </w:p>
    <w:p>
      <w:pPr>
        <w:spacing w:after="60"/>
        <w:ind w:left="360"/>
      </w:pPr>
      <w:r>
        <w:t xml:space="preserve">☐  </w:t>
      </w:r>
      <w:r>
        <w:t xml:space="preserve">Debrifing.</w:t>
      </w:r>
    </w:p>
    <w:p>
      <w:pPr>
        <w:spacing w:after="60"/>
        <w:ind w:left="360"/>
      </w:pPr>
      <w:r>
        <w:t xml:space="preserve">☐  </w:t>
      </w:r>
      <w:r>
        <w:t xml:space="preserve">Saglasnost za snimanje, ako se snima.</w:t>
      </w:r>
    </w:p>
    <w:p>
      <w:pPr>
        <w:spacing w:after="60"/>
        <w:ind w:left="360"/>
      </w:pPr>
      <w:r>
        <w:t xml:space="preserve">☐  </w:t>
      </w:r>
      <w:r>
        <w:t xml:space="preserve">Pismo i saglasnost organizacije, ako je potrebno.</w:t>
      </w:r>
    </w:p>
    <w:p>
      <w:pPr>
        <w:spacing w:after="60"/>
        <w:ind w:left="360"/>
      </w:pPr>
      <w:r>
        <w:t xml:space="preserve">☐  </w:t>
      </w:r>
      <w:r>
        <w:t xml:space="preserve">Eventualne dozvole za korišćenje zaštićenih ili licenciranih instrumenata.</w:t>
      </w:r>
    </w:p>
    <w:p>
      <w:pPr>
        <w:pStyle w:val="Heading3"/>
        <w:spacing w:after="100" w:before="200"/>
      </w:pPr>
      <w:r>
        <w:t xml:space="preserve">Rizici i zaštita učesnika</w:t>
      </w:r>
    </w:p>
    <w:p>
      <w:pPr>
        <w:spacing w:after="60"/>
        <w:ind w:left="360"/>
      </w:pPr>
      <w:r>
        <w:t xml:space="preserve">☐  </w:t>
      </w:r>
      <w:r>
        <w:t xml:space="preserve">Realno su procenjene osetljive teme i mogući distres.</w:t>
      </w:r>
    </w:p>
    <w:p>
      <w:pPr>
        <w:spacing w:after="60"/>
        <w:ind w:left="360"/>
      </w:pPr>
      <w:r>
        <w:t xml:space="preserve">☐  </w:t>
      </w:r>
      <w:r>
        <w:t xml:space="preserve">Ako postoji mogućnost neprijatnosti, učesniku je jasno rečeno da može preskočiti pitanje ili odustati.</w:t>
      </w:r>
    </w:p>
    <w:p>
      <w:pPr>
        <w:spacing w:after="60"/>
        <w:ind w:left="360"/>
      </w:pPr>
      <w:r>
        <w:t xml:space="preserve">☐  </w:t>
      </w:r>
      <w:r>
        <w:t xml:space="preserve">Po potrebi su navedeni odgovarajući izvori podrške.</w:t>
      </w:r>
    </w:p>
    <w:p>
      <w:pPr>
        <w:spacing w:after="60"/>
        <w:ind w:left="360"/>
      </w:pPr>
      <w:r>
        <w:t xml:space="preserve">☐  </w:t>
      </w:r>
      <w:r>
        <w:t xml:space="preserve">Ako istraživač radi u organizaciji koju istražuje ili postoji druga dvostruka uloga, to je transparentno navedeno i opisane su mere zaštite dobrovoljnosti.</w:t>
      </w:r>
    </w:p>
    <w:p>
      <w:pPr>
        <w:spacing w:after="60"/>
        <w:ind w:left="360"/>
      </w:pPr>
      <w:r>
        <w:t xml:space="preserve">☐  </w:t>
      </w:r>
      <w:r>
        <w:t xml:space="preserve">Regrutacija je organizovana tako da se smanji pritisak nadređenih na zaposlene.</w:t>
      </w:r>
    </w:p>
    <w:p>
      <w:pPr>
        <w:spacing w:after="60"/>
        <w:ind w:left="360"/>
      </w:pPr>
      <w:r>
        <w:t xml:space="preserve">☐  </w:t>
      </w:r>
      <w:r>
        <w:t xml:space="preserve">Nivo rizika označen je prema aktuelnim kriterijumima Komisije i obrazložen tamo gde je potrebno.</w:t>
      </w:r>
    </w:p>
    <w:p>
      <w:pPr>
        <w:pStyle w:val="Heading3"/>
        <w:spacing w:after="100" w:before="200"/>
      </w:pPr>
      <w:r>
        <w:t xml:space="preserve">Formalna provera</w:t>
      </w:r>
    </w:p>
    <w:p>
      <w:pPr>
        <w:spacing w:after="60"/>
        <w:ind w:left="360"/>
      </w:pPr>
      <w:r>
        <w:t xml:space="preserve">☐  </w:t>
      </w:r>
      <w:r>
        <w:t xml:space="preserve">Student je naveden kao glavni istraživač.</w:t>
      </w:r>
    </w:p>
    <w:p>
      <w:pPr>
        <w:spacing w:after="60"/>
        <w:ind w:left="360"/>
      </w:pPr>
      <w:r>
        <w:t xml:space="preserve">☐  </w:t>
      </w:r>
      <w:r>
        <w:t xml:space="preserve">Mentor je naveden i pregledao je finalnu dokumentaciju.</w:t>
      </w:r>
    </w:p>
    <w:p>
      <w:pPr>
        <w:spacing w:after="60"/>
        <w:ind w:left="360"/>
      </w:pPr>
      <w:r>
        <w:t xml:space="preserve">☐  </w:t>
      </w:r>
      <w:r>
        <w:t xml:space="preserve">Period prikupljanja podataka počinje nakon planiranog etičkog odobrenja.</w:t>
      </w:r>
    </w:p>
    <w:p>
      <w:pPr>
        <w:spacing w:after="60"/>
        <w:ind w:left="360"/>
      </w:pPr>
      <w:r>
        <w:t xml:space="preserve">☐  </w:t>
      </w:r>
      <w:r>
        <w:t xml:space="preserve">Pregledana su aktuelna Često postavljana pitanja i uputstva Komisije.</w:t>
      </w:r>
    </w:p>
    <w:p>
      <w:pPr>
        <w:spacing w:after="60"/>
        <w:ind w:left="360"/>
      </w:pPr>
      <w:r>
        <w:t xml:space="preserve">☐  </w:t>
      </w:r>
      <w:r>
        <w:t xml:space="preserve">Upisan je datum podnošenja.</w:t>
      </w:r>
    </w:p>
    <w:p>
      <w:pPr>
        <w:spacing w:after="60"/>
        <w:ind w:left="360"/>
      </w:pPr>
      <w:r>
        <w:t xml:space="preserve">☐  </w:t>
      </w:r>
      <w:r>
        <w:t xml:space="preserve">Prikupljanje podataka neće početi pre potrebnog odobrenja.</w:t>
      </w:r>
    </w:p>
    <w:p>
      <w:pPr>
        <w:pStyle w:val="Heading1"/>
        <w:spacing w:after="160" w:before="360"/>
      </w:pPr>
      <w:r>
        <w:t xml:space="preserve">Završno pravilo</w:t>
      </w:r>
    </w:p>
    <w:p>
      <w:pPr>
        <w:spacing w:after="120"/>
      </w:pPr>
      <w:r>
        <w:t xml:space="preserve">Ono što učesniku obećate u informisanoj saglasnosti mora odgovarati onome što ćete zaista raditi sa njegovim podacima.</w:t>
      </w:r>
    </w:p>
    <w:p>
      <w:pPr>
        <w:spacing w:after="120"/>
      </w:pPr>
      <w:r>
        <w:t xml:space="preserve">Ako u prijavi piše da je istraživanje anonimno, ono mora zaista biti anonimno.</w:t>
      </w:r>
    </w:p>
    <w:p>
      <w:pPr>
        <w:spacing w:after="120"/>
      </w:pPr>
      <w:r>
        <w:t xml:space="preserve">Ako znate ko je učesnik, govorimo o poverljivosti i pseudonimizaciji, a ne o anonimnosti.</w:t>
      </w:r>
    </w:p>
    <w:p>
      <w:pPr>
        <w:spacing w:after="120"/>
      </w:pPr>
      <w:r>
        <w:t xml:space="preserve">Ako snimate razgovor, unapred mora biti jasno ko ima pristup snimku, gde se čuva, kada se briše i kako se štiti identitet učesnika.</w:t>
      </w:r>
    </w:p>
    <w:p>
      <w:pPr>
        <w:spacing w:after="120"/>
      </w:pPr>
      <w:r>
        <w:t xml:space="preserve">Ako koristite citate, učesnici treba da znaju da se anonimizovani citati mogu pojaviti u master radu ili publikaciji.</w:t>
      </w:r>
    </w:p>
    <w:p>
      <w:pPr>
        <w:spacing w:after="120"/>
      </w:pPr>
      <w:r>
        <w:t xml:space="preserve">I pre svega:</w:t>
      </w:r>
    </w:p>
    <w:p>
      <w:pPr>
        <w:spacing w:after="120"/>
      </w:pPr>
      <w:r>
        <w:rPr>
          <w:b/>
          <w:bCs/>
        </w:rPr>
        <w:t xml:space="preserve">Ne prikupljajte više podataka nego što vam je potrebno za odgovor na istraživačko pitanje.</w:t>
      </w:r>
    </w:p>
    <w:sectPr>
      <w:footerReference w:type="default" r:id="rId7"/>
      <w:pgSz w:w="11906" w:h="16838"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777777"/>
        <w:sz w:val="16"/>
        <w:szCs w:val="16"/>
      </w:rPr>
      <w:t xml:space="preserve">Paket za prijavu Etičkoj komisiji ·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36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2E3634"/>
      <w:sz w:val="40"/>
      <w:szCs w:val="40"/>
    </w:rPr>
  </w:style>
  <w:style w:type="paragraph" w:styleId="Heading1">
    <w:name w:val="Heading 1"/>
    <w:basedOn w:val="Normal"/>
    <w:next w:val="Normal"/>
    <w:qFormat/>
    <w:pPr>
      <w:outlineLvl w:val="0"/>
    </w:pPr>
    <w:rPr>
      <w:b/>
      <w:bCs/>
      <w:color w:val="3D5A55"/>
      <w:sz w:val="30"/>
      <w:szCs w:val="30"/>
    </w:rPr>
  </w:style>
  <w:style w:type="paragraph" w:styleId="Heading2">
    <w:name w:val="Heading 2"/>
    <w:basedOn w:val="Normal"/>
    <w:next w:val="Normal"/>
    <w:qFormat/>
    <w:pPr>
      <w:outlineLvl w:val="1"/>
    </w:pPr>
    <w:rPr>
      <w:b/>
      <w:bCs/>
      <w:color w:val="2E3634"/>
      <w:sz w:val="25"/>
      <w:szCs w:val="25"/>
    </w:rPr>
  </w:style>
  <w:style w:type="paragraph" w:styleId="Heading3">
    <w:name w:val="Heading 3"/>
    <w:basedOn w:val="Normal"/>
    <w:next w:val="Normal"/>
    <w:qFormat/>
    <w:pPr>
      <w:outlineLvl w:val="2"/>
    </w:pPr>
    <w:rPr>
      <w:b/>
      <w:bCs/>
      <w:color w:val="6E9E9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2026-10-03T16:22:15.271Z</dcterms:created>
  <dcterms:modified xsi:type="dcterms:W3CDTF">2026-10-03T16:22:15.278Z</dcterms:modified>
</cp:coreProperties>
</file>

<file path=docProps/custom.xml><?xml version="1.0" encoding="utf-8"?>
<Properties xmlns="http://schemas.openxmlformats.org/officeDocument/2006/custom-properties" xmlns:vt="http://schemas.openxmlformats.org/officeDocument/2006/docPropsVTypes"/>
</file>