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01633" w14:textId="77777777" w:rsidR="002F52C2" w:rsidRDefault="002F52C2" w:rsidP="002F52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Pr="002F52C2">
        <w:rPr>
          <w:rFonts w:ascii="Times New Roman" w:hAnsi="Times New Roman" w:cs="Times New Roman"/>
          <w:b/>
          <w:bCs/>
        </w:rPr>
        <w:t>tudija Slučaja</w:t>
      </w:r>
    </w:p>
    <w:p w14:paraId="211785A8" w14:textId="104AA005" w:rsidR="00EF294C" w:rsidRDefault="00EF294C" w:rsidP="002F52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Opklada kompanije Adobe na inovacije</w:t>
      </w:r>
    </w:p>
    <w:p w14:paraId="768DE2A1" w14:textId="13089E05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</w:rPr>
      </w:pPr>
    </w:p>
    <w:p w14:paraId="61F63615" w14:textId="5E0F9E87" w:rsidR="002F52C2" w:rsidRDefault="00EF294C" w:rsidP="002F52C2">
      <w:pPr>
        <w:spacing w:after="0" w:line="240" w:lineRule="auto"/>
        <w:rPr>
          <w:rFonts w:ascii="Times New Roman" w:hAnsi="Times New Roman" w:cs="Times New Roman"/>
        </w:rPr>
      </w:pPr>
      <w:r w:rsidRPr="00EF294C">
        <w:rPr>
          <w:rFonts w:ascii="Times New Roman" w:hAnsi="Times New Roman" w:cs="Times New Roman"/>
          <w:b/>
          <w:bCs/>
        </w:rPr>
        <w:t>Adobe</w:t>
      </w:r>
      <w:r w:rsidRPr="00EF294C">
        <w:rPr>
          <w:rFonts w:ascii="Times New Roman" w:hAnsi="Times New Roman" w:cs="Times New Roman"/>
        </w:rPr>
        <w:t xml:space="preserve"> je globalni lider u softverskoj industriji, poznat po alatima za digitalnu kreaciju kao što su Photoshop, Illustrator, i Acrobat. </w:t>
      </w:r>
      <w:r w:rsidRPr="00EF294C">
        <w:rPr>
          <w:rFonts w:ascii="Times New Roman" w:hAnsi="Times New Roman" w:cs="Times New Roman"/>
          <w:b/>
          <w:bCs/>
        </w:rPr>
        <w:t>Šantanu Narajen</w:t>
      </w:r>
      <w:r w:rsidRPr="00EF294C">
        <w:rPr>
          <w:rFonts w:ascii="Times New Roman" w:hAnsi="Times New Roman" w:cs="Times New Roman"/>
        </w:rPr>
        <w:t>, izvršni direktor kompanije od 2007. godine, transformisao je Adobe kroz prelazak na cloud model pretplate sa Adobe Creative Cloud-om. Narajen je fokusiran na inovacije, uključujući Adobe Sensei i Firefly, AI alate koji podržavaju kreativnost korisnika. Njegov stil liderstva kombinuje stratešku viziju i posvećenost razvoju, čime je Adobe postao lider u digitalnim rešenjima.</w:t>
      </w:r>
    </w:p>
    <w:p w14:paraId="56E30672" w14:textId="77777777" w:rsidR="00EF294C" w:rsidRDefault="00EF294C" w:rsidP="002F52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5755AF0" w14:textId="77777777" w:rsid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  <w:r w:rsidRPr="00EF294C">
        <w:rPr>
          <w:rFonts w:ascii="Times New Roman" w:hAnsi="Times New Roman" w:cs="Times New Roman"/>
        </w:rPr>
        <w:t>Adobe je pod vođstvom Šantanua Narajena prošao kroz značajnu transformaciju prelaskom na SaaS model putem Adobe Creative Cloud-a. Tradicionalni model prodaje softvera zamenjen je pretplatničkim modelom, čime je Adobe postao fleksibilniji u pružanju usluga korisnicima. Narajen je inspirisao kompaniju da se usmeri na inovacije, što je podrazumevalo uvođenje generativne AI tehnologije, kao što su Adobe Sensei i Firefly. Ovi alati korisnicima omogućavaju automatsku obradu podataka i personalizaciju, poboljšavajući produktivnost i kreativnost.</w:t>
      </w:r>
    </w:p>
    <w:p w14:paraId="67DC76F7" w14:textId="77777777" w:rsidR="00EF294C" w:rsidRP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</w:p>
    <w:p w14:paraId="322E9FF3" w14:textId="77777777" w:rsid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  <w:r w:rsidRPr="00EF294C">
        <w:rPr>
          <w:rFonts w:ascii="Times New Roman" w:hAnsi="Times New Roman" w:cs="Times New Roman"/>
        </w:rPr>
        <w:t>Narajenovo liderstvo je donelo otvoreniju i transparentniju kulturu u Adobe-u, gde je komunikacija sa zaposlenima i korisnicima postala prioritet. Promena poslovnog modela postala je ključna za unapređenje korisničkog iskustva i prilagođavanje potrebama digitalne industrije. Prelazak na Creative Cloud omogućio je Adobe-u kontinuirano ažuriranje softvera, čime je značajno smanjen broj piratskih verzija i povećan prihod. Investicija u AI nije samo obogatila proizvode, već i donela prednost Adobe-u u brzo rastućem digitalnom sektoru.</w:t>
      </w:r>
    </w:p>
    <w:p w14:paraId="41A2A3E5" w14:textId="77777777" w:rsidR="00EF294C" w:rsidRP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</w:p>
    <w:p w14:paraId="5CB0F9A9" w14:textId="77777777" w:rsidR="00EF294C" w:rsidRP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  <w:r w:rsidRPr="00EF294C">
        <w:rPr>
          <w:rFonts w:ascii="Times New Roman" w:hAnsi="Times New Roman" w:cs="Times New Roman"/>
        </w:rPr>
        <w:t>Narajen je implementirao transformaciono liderstvo, naglašavajući transparentnost, otvorenost i stalnu komunikaciju sa zaposlenima, podstičući inovativnu kulturu. Inspirisao je timove na zajednički rad i aktivno angažovanje kroz redovne sastanke i direktnu podršku u procesu tranzicije. Promena kulture ka otvorenosti doprinela je snažnom usmeravanju ka inovacijama i poboljšanju odnosa s korisnicima.</w:t>
      </w:r>
    </w:p>
    <w:p w14:paraId="0C66C202" w14:textId="77777777" w:rsidR="00EF294C" w:rsidRP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  <w:r w:rsidRPr="00EF294C">
        <w:rPr>
          <w:rFonts w:ascii="Times New Roman" w:hAnsi="Times New Roman" w:cs="Times New Roman"/>
        </w:rPr>
        <w:t>Adobe Sensei, kao osnovna AI tehnologija, koristi se za analizu podataka, identifikaciju obrazaca i automatizaciju složenih zadataka, čime omogućava korisnicima efikasnije poslovanje i kreativno izražavanje. Adobe Firefly se koristi u kreiranju sadržaja, omogućavajući korisnicima da generišu vizualni sadržaj kroz AI, što je dodatno privuklo kreativne profesionalce. Uz Narajenov liderstvo, Adobe se uspešno transformisao u lidera u digitalnim rešenjima, ostvarivši konkurentnu prednost u industriji.</w:t>
      </w:r>
    </w:p>
    <w:p w14:paraId="318AB660" w14:textId="77777777" w:rsidR="00EF294C" w:rsidRPr="00EF294C" w:rsidRDefault="00EF294C" w:rsidP="00EF294C">
      <w:pPr>
        <w:spacing w:after="0" w:line="240" w:lineRule="auto"/>
        <w:rPr>
          <w:rFonts w:ascii="Times New Roman" w:hAnsi="Times New Roman" w:cs="Times New Roman"/>
        </w:rPr>
      </w:pPr>
    </w:p>
    <w:p w14:paraId="32512412" w14:textId="77777777" w:rsidR="00EF294C" w:rsidRPr="00EF294C" w:rsidRDefault="00EF294C" w:rsidP="002F52C2">
      <w:pPr>
        <w:spacing w:after="0" w:line="240" w:lineRule="auto"/>
        <w:rPr>
          <w:rFonts w:ascii="Times New Roman" w:hAnsi="Times New Roman" w:cs="Times New Roman"/>
        </w:rPr>
      </w:pPr>
    </w:p>
    <w:p w14:paraId="59400372" w14:textId="49016DED" w:rsidR="002F52C2" w:rsidRPr="002F52C2" w:rsidRDefault="002F52C2" w:rsidP="002F52C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F52C2">
        <w:rPr>
          <w:rFonts w:ascii="Times New Roman" w:hAnsi="Times New Roman" w:cs="Times New Roman"/>
          <w:b/>
          <w:bCs/>
        </w:rPr>
        <w:t xml:space="preserve">Zadatak </w:t>
      </w:r>
    </w:p>
    <w:p w14:paraId="56C86A41" w14:textId="77777777" w:rsidR="0072420B" w:rsidRPr="0072420B" w:rsidRDefault="0072420B" w:rsidP="0072420B">
      <w:p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Kao HR partner u kompaniji koja prolazi kroz značajne organizacione promene, vaš zadatak je da podržite liderstvo u primeni transformacionih praksi i angažovanju zaposlenih. Ovaj zadatak reflektuje vašu buduću ulogu u kreiranju i implementaciji strategija koje podržavaju promenu.</w:t>
      </w:r>
    </w:p>
    <w:p w14:paraId="61A11BEC" w14:textId="77777777" w:rsidR="0072420B" w:rsidRPr="0072420B" w:rsidRDefault="0072420B" w:rsidP="0072420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  <w:b/>
          <w:bCs/>
        </w:rPr>
        <w:t>Analiza Sadašnje Situacije</w:t>
      </w:r>
      <w:r w:rsidRPr="0072420B">
        <w:rPr>
          <w:rFonts w:ascii="Times New Roman" w:hAnsi="Times New Roman" w:cs="Times New Roman"/>
        </w:rPr>
        <w:t>:</w:t>
      </w:r>
    </w:p>
    <w:p w14:paraId="7CB9248B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Prikupite informacije o trenutnom stanju organizacione kulture i načinu na koji lideri komuniciraju promene. Pripremite kratki izveštaj o glavnim izazovima koji utiču na prihvatanje promena od strane zaposlenih.</w:t>
      </w:r>
    </w:p>
    <w:p w14:paraId="65BBD358" w14:textId="77777777" w:rsidR="0072420B" w:rsidRPr="0072420B" w:rsidRDefault="0072420B" w:rsidP="0072420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  <w:b/>
          <w:bCs/>
        </w:rPr>
        <w:t>Razvoj Strategija za Transformaciono Liderstvo</w:t>
      </w:r>
      <w:r w:rsidRPr="0072420B">
        <w:rPr>
          <w:rFonts w:ascii="Times New Roman" w:hAnsi="Times New Roman" w:cs="Times New Roman"/>
        </w:rPr>
        <w:t>:</w:t>
      </w:r>
    </w:p>
    <w:p w14:paraId="71A7B1B4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Osmislite strategije koje HR može primeniti da bi podržao četiri ključne komponente transformacionog liderstva (idealizovani uticaj, inspiraciona motivacija, intelektualna stimulacija i individualizovana pažnja).</w:t>
      </w:r>
    </w:p>
    <w:p w14:paraId="49594552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Predložite konkretne alate i prakse koje će pomoći liderima da inspirativno komuniciraju viziju i podstaknu inovativno razmišljanje u timovima.</w:t>
      </w:r>
    </w:p>
    <w:p w14:paraId="00C5293E" w14:textId="77777777" w:rsidR="0072420B" w:rsidRPr="0072420B" w:rsidRDefault="0072420B" w:rsidP="0072420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  <w:b/>
          <w:bCs/>
        </w:rPr>
        <w:t>Implementacija Programa za Podršku Zaposlenima</w:t>
      </w:r>
      <w:r w:rsidRPr="0072420B">
        <w:rPr>
          <w:rFonts w:ascii="Times New Roman" w:hAnsi="Times New Roman" w:cs="Times New Roman"/>
        </w:rPr>
        <w:t>:</w:t>
      </w:r>
    </w:p>
    <w:p w14:paraId="26CBE9D2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lastRenderedPageBreak/>
        <w:t>Kreirajte plan obuke za zaposlene koji olakšava usvajanje promena, uključujući specifične veštine za rad u novom okruženju.</w:t>
      </w:r>
    </w:p>
    <w:p w14:paraId="77D5DCE7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Uvedite program mentorstva i podrške koji omogućava zaposlenima da se prilagode promenama uz individualizovanu podršku lidera.</w:t>
      </w:r>
    </w:p>
    <w:p w14:paraId="6288776D" w14:textId="77777777" w:rsidR="0072420B" w:rsidRPr="0072420B" w:rsidRDefault="0072420B" w:rsidP="0072420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  <w:b/>
          <w:bCs/>
        </w:rPr>
        <w:t>Izveštavanje i Evaluacija</w:t>
      </w:r>
      <w:r w:rsidRPr="0072420B">
        <w:rPr>
          <w:rFonts w:ascii="Times New Roman" w:hAnsi="Times New Roman" w:cs="Times New Roman"/>
        </w:rPr>
        <w:t>:</w:t>
      </w:r>
    </w:p>
    <w:p w14:paraId="285A693D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Definišite ključne indikatore učinka (KPI) koje ćete koristiti za merenje uspeha organizacionih promena i angažovanja zaposlenih.</w:t>
      </w:r>
    </w:p>
    <w:p w14:paraId="2F841E6E" w14:textId="77777777" w:rsidR="0072420B" w:rsidRPr="0072420B" w:rsidRDefault="0072420B" w:rsidP="0072420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72420B">
        <w:rPr>
          <w:rFonts w:ascii="Times New Roman" w:hAnsi="Times New Roman" w:cs="Times New Roman"/>
        </w:rPr>
        <w:t>Pripremite plan evaluacije uspeha vaših HR strategija kroz redovna izveštavanja i povratne informacije od lidera i timova.</w:t>
      </w:r>
    </w:p>
    <w:p w14:paraId="68B2D168" w14:textId="77777777" w:rsidR="00C13113" w:rsidRPr="002F52C2" w:rsidRDefault="00C13113" w:rsidP="0072420B">
      <w:pPr>
        <w:spacing w:after="0" w:line="240" w:lineRule="auto"/>
        <w:rPr>
          <w:rFonts w:ascii="Times New Roman" w:hAnsi="Times New Roman" w:cs="Times New Roman"/>
        </w:rPr>
      </w:pPr>
    </w:p>
    <w:sectPr w:rsidR="00C13113" w:rsidRPr="002F5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93801"/>
    <w:multiLevelType w:val="multilevel"/>
    <w:tmpl w:val="54B28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454D"/>
    <w:multiLevelType w:val="multilevel"/>
    <w:tmpl w:val="BC0C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646FE"/>
    <w:multiLevelType w:val="multilevel"/>
    <w:tmpl w:val="A114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8090B"/>
    <w:multiLevelType w:val="multilevel"/>
    <w:tmpl w:val="3D2AF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4814"/>
    <w:multiLevelType w:val="multilevel"/>
    <w:tmpl w:val="F4A2B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5178F2"/>
    <w:multiLevelType w:val="multilevel"/>
    <w:tmpl w:val="753A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55B64"/>
    <w:multiLevelType w:val="multilevel"/>
    <w:tmpl w:val="BDBE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096332"/>
    <w:multiLevelType w:val="multilevel"/>
    <w:tmpl w:val="8C5E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51096">
    <w:abstractNumId w:val="6"/>
  </w:num>
  <w:num w:numId="2" w16cid:durableId="781189274">
    <w:abstractNumId w:val="5"/>
  </w:num>
  <w:num w:numId="3" w16cid:durableId="743141925">
    <w:abstractNumId w:val="2"/>
  </w:num>
  <w:num w:numId="4" w16cid:durableId="818225708">
    <w:abstractNumId w:val="3"/>
  </w:num>
  <w:num w:numId="5" w16cid:durableId="305361270">
    <w:abstractNumId w:val="1"/>
  </w:num>
  <w:num w:numId="6" w16cid:durableId="577979427">
    <w:abstractNumId w:val="7"/>
  </w:num>
  <w:num w:numId="7" w16cid:durableId="1801025544">
    <w:abstractNumId w:val="0"/>
  </w:num>
  <w:num w:numId="8" w16cid:durableId="1842818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C7"/>
    <w:rsid w:val="001858C7"/>
    <w:rsid w:val="00217A0D"/>
    <w:rsid w:val="002F52C2"/>
    <w:rsid w:val="003D774F"/>
    <w:rsid w:val="00681940"/>
    <w:rsid w:val="0072420B"/>
    <w:rsid w:val="00953676"/>
    <w:rsid w:val="00A10304"/>
    <w:rsid w:val="00B21A9E"/>
    <w:rsid w:val="00C13113"/>
    <w:rsid w:val="00C21797"/>
    <w:rsid w:val="00EF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7731"/>
  <w15:chartTrackingRefBased/>
  <w15:docId w15:val="{9FA75677-6A81-4946-825D-42BB8CFD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 Pavlovic</cp:lastModifiedBy>
  <cp:revision>3</cp:revision>
  <dcterms:created xsi:type="dcterms:W3CDTF">2024-10-26T22:18:00Z</dcterms:created>
  <dcterms:modified xsi:type="dcterms:W3CDTF">2024-10-26T22:29:00Z</dcterms:modified>
</cp:coreProperties>
</file>